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8F" w:rsidRPr="00DD788F" w:rsidRDefault="00DD788F" w:rsidP="00DD788F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sz w:val="24"/>
          <w:lang w:eastAsia="ru-RU"/>
        </w:rPr>
      </w:pPr>
      <w:r w:rsidRPr="00DD788F">
        <w:rPr>
          <w:rFonts w:ascii="Calibri" w:eastAsia="Times New Roman" w:hAnsi="Calibri" w:cs="Times New Roman"/>
          <w:noProof/>
          <w:sz w:val="24"/>
          <w:lang w:eastAsia="ru-RU"/>
        </w:rPr>
        <w:drawing>
          <wp:inline distT="0" distB="0" distL="0" distR="0" wp14:anchorId="5B4E08FC" wp14:editId="5BBBA022">
            <wp:extent cx="1114425" cy="828675"/>
            <wp:effectExtent l="0" t="0" r="9525" b="9525"/>
            <wp:docPr id="1" name="Рисунок 1" descr="C:\Users\803255\Desktop\Эндикон-Эксперт\Лого и печати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803255\Desktop\Эндикон-Эксперт\Лого и печати\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92" cy="83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88F" w:rsidRPr="00DD788F" w:rsidRDefault="00DD788F" w:rsidP="00DD788F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i/>
          <w:color w:val="365F91"/>
          <w:sz w:val="28"/>
          <w:szCs w:val="28"/>
          <w:lang w:eastAsia="ru-RU"/>
        </w:rPr>
      </w:pPr>
      <w:r w:rsidRPr="00DD788F">
        <w:rPr>
          <w:rFonts w:ascii="Calibri" w:eastAsia="Times New Roman" w:hAnsi="Calibri" w:cs="Times New Roman"/>
          <w:b/>
          <w:i/>
          <w:color w:val="365F91"/>
          <w:sz w:val="28"/>
          <w:szCs w:val="28"/>
          <w:lang w:eastAsia="ru-RU"/>
        </w:rPr>
        <w:t>Общество с ограниченной ответственностью «Эндикон-Эксперт»</w:t>
      </w:r>
    </w:p>
    <w:p w:rsidR="00DD788F" w:rsidRPr="00DD788F" w:rsidRDefault="00DD788F" w:rsidP="00DD788F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i/>
          <w:color w:val="365F91"/>
          <w:sz w:val="28"/>
          <w:szCs w:val="28"/>
          <w:lang w:eastAsia="ru-RU"/>
        </w:rPr>
      </w:pPr>
      <w:r w:rsidRPr="00DD788F">
        <w:rPr>
          <w:rFonts w:ascii="Calibri" w:eastAsia="Times New Roman" w:hAnsi="Calibri" w:cs="Times New Roman"/>
          <w:b/>
          <w:i/>
          <w:color w:val="365F91"/>
          <w:sz w:val="28"/>
          <w:szCs w:val="28"/>
          <w:lang w:eastAsia="ru-RU"/>
        </w:rPr>
        <w:t>Регистрационный номер в Федеральном перечне: 220000098</w:t>
      </w:r>
    </w:p>
    <w:p w:rsidR="00DD788F" w:rsidRPr="00DD788F" w:rsidRDefault="00DD788F" w:rsidP="00DD788F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i/>
          <w:color w:val="365F91"/>
          <w:sz w:val="28"/>
          <w:szCs w:val="28"/>
          <w:lang w:eastAsia="ru-RU"/>
        </w:rPr>
      </w:pPr>
      <w:r w:rsidRPr="00DD788F">
        <w:rPr>
          <w:rFonts w:ascii="Calibri" w:eastAsia="Times New Roman" w:hAnsi="Calibri" w:cs="Times New Roman"/>
          <w:b/>
          <w:i/>
          <w:color w:val="365F91"/>
          <w:sz w:val="28"/>
          <w:szCs w:val="28"/>
          <w:lang w:eastAsia="ru-RU"/>
        </w:rPr>
        <w:t>ИНН 7801318493 КПП 780101001</w:t>
      </w:r>
    </w:p>
    <w:p w:rsidR="00DD788F" w:rsidRPr="00DD788F" w:rsidRDefault="00DD788F" w:rsidP="00DD788F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i/>
          <w:color w:val="365F91"/>
          <w:sz w:val="28"/>
          <w:szCs w:val="28"/>
          <w:lang w:eastAsia="ru-RU"/>
        </w:rPr>
      </w:pPr>
      <w:r w:rsidRPr="00DD788F">
        <w:rPr>
          <w:rFonts w:ascii="Calibri" w:eastAsia="Times New Roman" w:hAnsi="Calibri" w:cs="Times New Roman"/>
          <w:b/>
          <w:i/>
          <w:color w:val="365F91"/>
          <w:sz w:val="28"/>
          <w:szCs w:val="28"/>
          <w:lang w:eastAsia="ru-RU"/>
        </w:rPr>
        <w:t xml:space="preserve">199406, Санкт-Петербург, ул. </w:t>
      </w:r>
      <w:proofErr w:type="gramStart"/>
      <w:r w:rsidRPr="00DD788F">
        <w:rPr>
          <w:rFonts w:ascii="Calibri" w:eastAsia="Times New Roman" w:hAnsi="Calibri" w:cs="Times New Roman"/>
          <w:b/>
          <w:i/>
          <w:color w:val="365F91"/>
          <w:sz w:val="28"/>
          <w:szCs w:val="28"/>
          <w:lang w:eastAsia="ru-RU"/>
        </w:rPr>
        <w:t>Наличная</w:t>
      </w:r>
      <w:proofErr w:type="gramEnd"/>
      <w:r w:rsidRPr="00DD788F">
        <w:rPr>
          <w:rFonts w:ascii="Calibri" w:eastAsia="Times New Roman" w:hAnsi="Calibri" w:cs="Times New Roman"/>
          <w:b/>
          <w:i/>
          <w:color w:val="365F91"/>
          <w:sz w:val="28"/>
          <w:szCs w:val="28"/>
          <w:lang w:eastAsia="ru-RU"/>
        </w:rPr>
        <w:t>, д. 20, офис 303</w:t>
      </w:r>
    </w:p>
    <w:p w:rsidR="00DD788F" w:rsidRDefault="00DD788F" w:rsidP="00DD788F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i/>
          <w:color w:val="365F91"/>
          <w:sz w:val="28"/>
          <w:szCs w:val="28"/>
          <w:lang w:eastAsia="ru-RU"/>
        </w:rPr>
      </w:pPr>
      <w:r w:rsidRPr="00DD788F">
        <w:rPr>
          <w:rFonts w:ascii="Calibri" w:eastAsia="Times New Roman" w:hAnsi="Calibri" w:cs="Times New Roman"/>
          <w:b/>
          <w:i/>
          <w:color w:val="365F91"/>
          <w:sz w:val="28"/>
          <w:szCs w:val="28"/>
          <w:lang w:eastAsia="ru-RU"/>
        </w:rPr>
        <w:t>Тел./Факс (812) 242-61-91</w:t>
      </w:r>
    </w:p>
    <w:p w:rsidR="00DD788F" w:rsidRPr="00DD788F" w:rsidRDefault="00DD788F" w:rsidP="00DD788F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i/>
          <w:color w:val="365F91"/>
          <w:sz w:val="28"/>
          <w:szCs w:val="28"/>
          <w:lang w:eastAsia="ru-RU"/>
        </w:rPr>
      </w:pPr>
      <w:r w:rsidRPr="00DD788F">
        <w:rPr>
          <w:rFonts w:ascii="Calibri" w:eastAsia="Times New Roman" w:hAnsi="Calibri" w:cs="Times New Roman"/>
          <w:b/>
          <w:i/>
          <w:color w:val="365F91"/>
          <w:sz w:val="28"/>
          <w:szCs w:val="28"/>
          <w:lang w:val="en-US" w:eastAsia="ru-RU"/>
        </w:rPr>
        <w:t>info</w:t>
      </w:r>
      <w:r w:rsidRPr="00DD788F">
        <w:rPr>
          <w:rFonts w:ascii="Calibri" w:eastAsia="Times New Roman" w:hAnsi="Calibri" w:cs="Times New Roman"/>
          <w:b/>
          <w:i/>
          <w:color w:val="365F91"/>
          <w:sz w:val="28"/>
          <w:szCs w:val="28"/>
          <w:lang w:eastAsia="ru-RU"/>
        </w:rPr>
        <w:t>@</w:t>
      </w:r>
      <w:proofErr w:type="spellStart"/>
      <w:r w:rsidRPr="00DD788F">
        <w:rPr>
          <w:rFonts w:ascii="Calibri" w:eastAsia="Times New Roman" w:hAnsi="Calibri" w:cs="Times New Roman"/>
          <w:b/>
          <w:i/>
          <w:color w:val="365F91"/>
          <w:sz w:val="28"/>
          <w:szCs w:val="28"/>
          <w:lang w:val="en-US" w:eastAsia="ru-RU"/>
        </w:rPr>
        <w:t>endikon</w:t>
      </w:r>
      <w:proofErr w:type="spellEnd"/>
      <w:r w:rsidRPr="00DD788F">
        <w:rPr>
          <w:rFonts w:ascii="Calibri" w:eastAsia="Times New Roman" w:hAnsi="Calibri" w:cs="Times New Roman"/>
          <w:b/>
          <w:i/>
          <w:color w:val="365F91"/>
          <w:sz w:val="28"/>
          <w:szCs w:val="28"/>
          <w:lang w:eastAsia="ru-RU"/>
        </w:rPr>
        <w:t>-</w:t>
      </w:r>
      <w:r w:rsidRPr="00DD788F">
        <w:rPr>
          <w:rFonts w:ascii="Calibri" w:eastAsia="Times New Roman" w:hAnsi="Calibri" w:cs="Times New Roman"/>
          <w:b/>
          <w:i/>
          <w:color w:val="365F91"/>
          <w:sz w:val="28"/>
          <w:szCs w:val="28"/>
          <w:lang w:val="en-US" w:eastAsia="ru-RU"/>
        </w:rPr>
        <w:t>expert</w:t>
      </w:r>
      <w:r w:rsidRPr="00DD788F">
        <w:rPr>
          <w:rFonts w:ascii="Calibri" w:eastAsia="Times New Roman" w:hAnsi="Calibri" w:cs="Times New Roman"/>
          <w:b/>
          <w:i/>
          <w:color w:val="365F91"/>
          <w:sz w:val="28"/>
          <w:szCs w:val="28"/>
          <w:lang w:eastAsia="ru-RU"/>
        </w:rPr>
        <w:t>.</w:t>
      </w:r>
      <w:proofErr w:type="spellStart"/>
      <w:r w:rsidRPr="00DD788F">
        <w:rPr>
          <w:rFonts w:ascii="Calibri" w:eastAsia="Times New Roman" w:hAnsi="Calibri" w:cs="Times New Roman"/>
          <w:b/>
          <w:i/>
          <w:color w:val="365F91"/>
          <w:sz w:val="28"/>
          <w:szCs w:val="28"/>
          <w:lang w:val="en-US" w:eastAsia="ru-RU"/>
        </w:rPr>
        <w:t>ru</w:t>
      </w:r>
      <w:proofErr w:type="spellEnd"/>
    </w:p>
    <w:p w:rsidR="00A273B8" w:rsidRDefault="00DD788F" w:rsidP="00DD788F">
      <w:pPr>
        <w:spacing w:after="0" w:line="240" w:lineRule="auto"/>
        <w:jc w:val="center"/>
        <w:rPr>
          <w:rFonts w:ascii="Calibri" w:eastAsia="Times New Roman" w:hAnsi="Calibri" w:cs="Times New Roman"/>
          <w:color w:val="365F91"/>
          <w:sz w:val="24"/>
          <w:lang w:eastAsia="ru-RU"/>
        </w:rPr>
      </w:pPr>
      <w:r w:rsidRPr="00DD788F">
        <w:rPr>
          <w:rFonts w:ascii="Calibri" w:eastAsia="Times New Roman" w:hAnsi="Calibri" w:cs="Times New Roman"/>
          <w:color w:val="365F91"/>
          <w:sz w:val="24"/>
          <w:lang w:eastAsia="ru-RU"/>
        </w:rPr>
        <w:t xml:space="preserve">=================================================================      </w:t>
      </w:r>
    </w:p>
    <w:p w:rsidR="00A273B8" w:rsidRDefault="00A273B8" w:rsidP="00DD788F">
      <w:pPr>
        <w:spacing w:after="0" w:line="240" w:lineRule="auto"/>
        <w:jc w:val="center"/>
        <w:rPr>
          <w:rFonts w:ascii="Calibri" w:eastAsia="Times New Roman" w:hAnsi="Calibri" w:cs="Times New Roman"/>
          <w:color w:val="365F91"/>
          <w:sz w:val="24"/>
          <w:lang w:eastAsia="ru-RU"/>
        </w:rPr>
      </w:pPr>
    </w:p>
    <w:p w:rsidR="00C2104D" w:rsidRDefault="00E208C3" w:rsidP="00DD7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AA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О НЕОБХОДИМОСТИ КЛАССИФИКАЦИИ </w:t>
      </w:r>
      <w:r w:rsidR="00B35385">
        <w:rPr>
          <w:rFonts w:ascii="Times New Roman" w:hAnsi="Times New Roman" w:cs="Times New Roman"/>
          <w:b/>
          <w:sz w:val="24"/>
          <w:szCs w:val="24"/>
        </w:rPr>
        <w:t>ГОСТИНИЦ</w:t>
      </w:r>
    </w:p>
    <w:p w:rsidR="00A273B8" w:rsidRPr="005830AA" w:rsidRDefault="00A273B8" w:rsidP="00DD7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AF6" w:rsidRDefault="00B35385" w:rsidP="00A2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января 2019</w:t>
      </w:r>
      <w:r w:rsidR="00091AF6">
        <w:rPr>
          <w:rFonts w:ascii="Times New Roman" w:hAnsi="Times New Roman" w:cs="Times New Roman"/>
          <w:sz w:val="24"/>
          <w:szCs w:val="24"/>
        </w:rPr>
        <w:t xml:space="preserve"> г.</w:t>
      </w:r>
      <w:r w:rsidR="00861770" w:rsidRPr="00C21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вступил в силу</w:t>
      </w:r>
      <w:r w:rsidR="00091AF6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 w:rsidR="00091AF6" w:rsidRPr="002E69C0">
        <w:rPr>
          <w:rFonts w:ascii="Times New Roman" w:hAnsi="Times New Roman" w:cs="Times New Roman"/>
          <w:b/>
          <w:sz w:val="24"/>
          <w:szCs w:val="24"/>
        </w:rPr>
        <w:t xml:space="preserve">№ 16-ФЗ </w:t>
      </w:r>
      <w:r w:rsidR="002E69C0" w:rsidRPr="002E69C0">
        <w:rPr>
          <w:rFonts w:ascii="Times New Roman" w:hAnsi="Times New Roman" w:cs="Times New Roman"/>
          <w:b/>
          <w:sz w:val="24"/>
          <w:szCs w:val="24"/>
        </w:rPr>
        <w:t>от 05.0</w:t>
      </w:r>
      <w:r w:rsidRPr="002E69C0">
        <w:rPr>
          <w:rFonts w:ascii="Times New Roman" w:hAnsi="Times New Roman" w:cs="Times New Roman"/>
          <w:b/>
          <w:sz w:val="24"/>
          <w:szCs w:val="24"/>
        </w:rPr>
        <w:t>2.2018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69C0">
        <w:rPr>
          <w:rFonts w:ascii="Times New Roman" w:hAnsi="Times New Roman" w:cs="Times New Roman"/>
          <w:sz w:val="24"/>
          <w:szCs w:val="24"/>
        </w:rPr>
        <w:t xml:space="preserve">которым введена </w:t>
      </w:r>
      <w:r>
        <w:rPr>
          <w:rFonts w:ascii="Times New Roman" w:hAnsi="Times New Roman" w:cs="Times New Roman"/>
          <w:sz w:val="24"/>
          <w:szCs w:val="24"/>
        </w:rPr>
        <w:t>обязательн</w:t>
      </w:r>
      <w:r w:rsidR="002E69C0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</w:t>
      </w:r>
      <w:r w:rsidR="002E69C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гостиниц в Российской Федерации</w:t>
      </w:r>
      <w:r w:rsidR="00091AF6">
        <w:rPr>
          <w:rFonts w:ascii="Times New Roman" w:hAnsi="Times New Roman" w:cs="Times New Roman"/>
          <w:sz w:val="24"/>
          <w:szCs w:val="24"/>
        </w:rPr>
        <w:t>.</w:t>
      </w:r>
    </w:p>
    <w:p w:rsidR="00C460D9" w:rsidRDefault="00C460D9" w:rsidP="00A2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F6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Федерального закона </w:t>
      </w:r>
      <w:r w:rsidRPr="009E339C">
        <w:rPr>
          <w:rFonts w:ascii="Times New Roman" w:hAnsi="Times New Roman" w:cs="Times New Roman"/>
          <w:b/>
          <w:sz w:val="24"/>
          <w:szCs w:val="24"/>
        </w:rPr>
        <w:t>предоставление гостиничных услуг без свидетельства</w:t>
      </w:r>
      <w:r w:rsidRPr="009E339C">
        <w:rPr>
          <w:rFonts w:ascii="Times New Roman" w:hAnsi="Times New Roman" w:cs="Times New Roman"/>
          <w:sz w:val="24"/>
          <w:szCs w:val="24"/>
        </w:rPr>
        <w:t xml:space="preserve"> о присвоении гостинице определ</w:t>
      </w:r>
      <w:r w:rsidR="002E69C0">
        <w:rPr>
          <w:rFonts w:ascii="Times New Roman" w:hAnsi="Times New Roman" w:cs="Times New Roman"/>
          <w:sz w:val="24"/>
          <w:szCs w:val="24"/>
        </w:rPr>
        <w:t xml:space="preserve">енной категории, </w:t>
      </w:r>
      <w:r w:rsidRPr="009E339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E339C">
        <w:rPr>
          <w:rFonts w:ascii="Times New Roman" w:hAnsi="Times New Roman" w:cs="Times New Roman"/>
          <w:b/>
          <w:sz w:val="24"/>
          <w:szCs w:val="24"/>
        </w:rPr>
        <w:t>использование в рекламе, названии и деятельности</w:t>
      </w:r>
      <w:r w:rsidR="00C60E77">
        <w:rPr>
          <w:rFonts w:ascii="Times New Roman" w:hAnsi="Times New Roman" w:cs="Times New Roman"/>
          <w:b/>
          <w:sz w:val="24"/>
          <w:szCs w:val="24"/>
        </w:rPr>
        <w:t xml:space="preserve"> гостиницы</w:t>
      </w:r>
      <w:r w:rsidRPr="009E339C">
        <w:rPr>
          <w:rFonts w:ascii="Times New Roman" w:hAnsi="Times New Roman" w:cs="Times New Roman"/>
          <w:b/>
          <w:sz w:val="24"/>
          <w:szCs w:val="24"/>
        </w:rPr>
        <w:t xml:space="preserve"> категории</w:t>
      </w:r>
      <w:r w:rsidRPr="009E339C">
        <w:rPr>
          <w:rFonts w:ascii="Times New Roman" w:hAnsi="Times New Roman" w:cs="Times New Roman"/>
          <w:sz w:val="24"/>
          <w:szCs w:val="24"/>
        </w:rPr>
        <w:t xml:space="preserve">, не соответствующей категории, указанной в свидетельстве, </w:t>
      </w:r>
      <w:r w:rsidRPr="009E339C">
        <w:rPr>
          <w:rFonts w:ascii="Times New Roman" w:hAnsi="Times New Roman" w:cs="Times New Roman"/>
          <w:b/>
          <w:sz w:val="24"/>
          <w:szCs w:val="24"/>
        </w:rPr>
        <w:t>запрещается и влечет за собой административную ответственность</w:t>
      </w:r>
      <w:r w:rsidRPr="009E339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C460D9" w:rsidRDefault="00C460D9" w:rsidP="00A2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 соответствии со ст.</w:t>
      </w:r>
      <w:r w:rsidRPr="009E339C">
        <w:rPr>
          <w:rFonts w:ascii="Times New Roman" w:hAnsi="Times New Roman" w:cs="Times New Roman"/>
          <w:sz w:val="24"/>
          <w:szCs w:val="24"/>
        </w:rPr>
        <w:t xml:space="preserve"> 14.39.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КоАП за указанное правонарушение предусмотрен </w:t>
      </w:r>
      <w:r w:rsidRPr="009E339C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E339C">
        <w:rPr>
          <w:rFonts w:ascii="Times New Roman" w:hAnsi="Times New Roman" w:cs="Times New Roman"/>
          <w:sz w:val="24"/>
          <w:szCs w:val="24"/>
        </w:rPr>
        <w:t xml:space="preserve"> штраф на юридических лиц - от одной сороковой до одной двадцать пятой совокупного размера суммы выручки от реализации всех товаров (работ, услуг) за календарный год, предшествующий году, в котором было выявлено административное правонарушение, либо за предшествующую дате выявления административного правонарушения часть календарного года, в котором было выявлено административное правонарушение, если правонарушитель не осуществлял деятельность по</w:t>
      </w:r>
      <w:proofErr w:type="gramEnd"/>
      <w:r w:rsidRPr="009E339C">
        <w:rPr>
          <w:rFonts w:ascii="Times New Roman" w:hAnsi="Times New Roman" w:cs="Times New Roman"/>
          <w:sz w:val="24"/>
          <w:szCs w:val="24"/>
        </w:rPr>
        <w:t xml:space="preserve"> реализации товаров (работ, услуг) в предшествующем календарном году, но не менее пятидесяти тысяч рублей.</w:t>
      </w:r>
    </w:p>
    <w:p w:rsidR="00091AF6" w:rsidRDefault="00091AF6" w:rsidP="00A2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положениям Федерального закона на территории нашей страны </w:t>
      </w:r>
      <w:r w:rsidRPr="00091AF6">
        <w:rPr>
          <w:rFonts w:ascii="Times New Roman" w:hAnsi="Times New Roman" w:cs="Times New Roman"/>
          <w:b/>
          <w:sz w:val="24"/>
          <w:szCs w:val="24"/>
        </w:rPr>
        <w:t xml:space="preserve">обязательная классификация гостиниц </w:t>
      </w:r>
      <w:r w:rsidR="009E339C" w:rsidRPr="009E339C">
        <w:rPr>
          <w:rFonts w:ascii="Times New Roman" w:hAnsi="Times New Roman" w:cs="Times New Roman"/>
          <w:sz w:val="24"/>
          <w:szCs w:val="24"/>
        </w:rPr>
        <w:t>вводится</w:t>
      </w:r>
      <w:r w:rsidR="009E339C">
        <w:rPr>
          <w:rFonts w:ascii="Times New Roman" w:hAnsi="Times New Roman" w:cs="Times New Roman"/>
          <w:sz w:val="24"/>
          <w:szCs w:val="24"/>
        </w:rPr>
        <w:t xml:space="preserve"> поэтапно:</w:t>
      </w:r>
    </w:p>
    <w:p w:rsidR="00091AF6" w:rsidRDefault="00091AF6" w:rsidP="00A2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160FC">
        <w:rPr>
          <w:rFonts w:ascii="Times New Roman" w:hAnsi="Times New Roman" w:cs="Times New Roman"/>
          <w:b/>
          <w:sz w:val="24"/>
          <w:szCs w:val="24"/>
        </w:rPr>
        <w:t xml:space="preserve"> 1 </w:t>
      </w:r>
      <w:r>
        <w:rPr>
          <w:rFonts w:ascii="Times New Roman" w:hAnsi="Times New Roman" w:cs="Times New Roman"/>
          <w:b/>
          <w:sz w:val="24"/>
          <w:szCs w:val="24"/>
        </w:rPr>
        <w:t>июля</w:t>
      </w:r>
      <w:r w:rsidRPr="00A160F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160FC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классифицированы и иметь Свидетельство о присвоении категории все </w:t>
      </w:r>
      <w:r w:rsidR="002E69C0">
        <w:rPr>
          <w:rFonts w:ascii="Times New Roman" w:hAnsi="Times New Roman" w:cs="Times New Roman"/>
          <w:sz w:val="24"/>
          <w:szCs w:val="24"/>
        </w:rPr>
        <w:t>гостиницы</w:t>
      </w:r>
      <w:r>
        <w:rPr>
          <w:rFonts w:ascii="Times New Roman" w:hAnsi="Times New Roman" w:cs="Times New Roman"/>
          <w:sz w:val="24"/>
          <w:szCs w:val="24"/>
        </w:rPr>
        <w:t xml:space="preserve"> с номерным фондом более 50 номеров;</w:t>
      </w:r>
    </w:p>
    <w:p w:rsidR="00091AF6" w:rsidRPr="00790BD3" w:rsidRDefault="00091AF6" w:rsidP="00A273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1 января 2020 г. </w:t>
      </w:r>
      <w:r w:rsidRPr="00790B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90BD3">
        <w:rPr>
          <w:rFonts w:ascii="Times New Roman" w:hAnsi="Times New Roman" w:cs="Times New Roman"/>
          <w:sz w:val="24"/>
          <w:szCs w:val="24"/>
        </w:rPr>
        <w:t xml:space="preserve">с номерным фондом </w:t>
      </w:r>
      <w:r w:rsidRPr="00790BD3">
        <w:rPr>
          <w:rFonts w:ascii="Times New Roman" w:hAnsi="Times New Roman" w:cs="Times New Roman"/>
          <w:b/>
          <w:sz w:val="24"/>
          <w:szCs w:val="24"/>
        </w:rPr>
        <w:t>более 15 номеров.</w:t>
      </w:r>
    </w:p>
    <w:p w:rsidR="00091AF6" w:rsidRDefault="00091AF6" w:rsidP="00A2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к</w:t>
      </w:r>
      <w:r w:rsidRPr="00790BD3">
        <w:rPr>
          <w:rFonts w:ascii="Times New Roman" w:hAnsi="Times New Roman" w:cs="Times New Roman"/>
          <w:b/>
          <w:sz w:val="24"/>
          <w:szCs w:val="24"/>
        </w:rPr>
        <w:t xml:space="preserve"> 1 января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90BD3"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оказание гостиничных услуг </w:t>
      </w:r>
      <w:r w:rsidRPr="00DD788F">
        <w:rPr>
          <w:rFonts w:ascii="Times New Roman" w:hAnsi="Times New Roman" w:cs="Times New Roman"/>
          <w:b/>
          <w:sz w:val="24"/>
          <w:szCs w:val="24"/>
        </w:rPr>
        <w:t xml:space="preserve">во всех </w:t>
      </w:r>
      <w:r w:rsidR="002E69C0">
        <w:rPr>
          <w:rFonts w:ascii="Times New Roman" w:hAnsi="Times New Roman" w:cs="Times New Roman"/>
          <w:b/>
          <w:sz w:val="24"/>
          <w:szCs w:val="24"/>
        </w:rPr>
        <w:t>гостиницах</w:t>
      </w:r>
      <w:r w:rsidR="00DD788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88F">
        <w:rPr>
          <w:rFonts w:ascii="Times New Roman" w:hAnsi="Times New Roman" w:cs="Times New Roman"/>
          <w:sz w:val="24"/>
          <w:szCs w:val="24"/>
        </w:rPr>
        <w:t xml:space="preserve">независимо от номерного фонда, </w:t>
      </w:r>
      <w:r>
        <w:rPr>
          <w:rFonts w:ascii="Times New Roman" w:hAnsi="Times New Roman" w:cs="Times New Roman"/>
          <w:sz w:val="24"/>
          <w:szCs w:val="24"/>
        </w:rPr>
        <w:t>возможно только при наличии Свидетельства о присвоении категории</w:t>
      </w:r>
      <w:r w:rsidRPr="00790BD3">
        <w:rPr>
          <w:rFonts w:ascii="Times New Roman" w:hAnsi="Times New Roman" w:cs="Times New Roman"/>
          <w:sz w:val="24"/>
          <w:szCs w:val="24"/>
        </w:rPr>
        <w:t>.</w:t>
      </w:r>
    </w:p>
    <w:p w:rsidR="00B35385" w:rsidRDefault="00B35385" w:rsidP="00A2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категориям гостиниц установлены постановлением Правительства РФ </w:t>
      </w:r>
      <w:r w:rsidRPr="002E69C0">
        <w:rPr>
          <w:rFonts w:ascii="Times New Roman" w:hAnsi="Times New Roman" w:cs="Times New Roman"/>
          <w:b/>
          <w:sz w:val="24"/>
          <w:szCs w:val="24"/>
        </w:rPr>
        <w:t>от 16 февраля 2019 г. № 158</w:t>
      </w:r>
      <w:r>
        <w:rPr>
          <w:rFonts w:ascii="Times New Roman" w:hAnsi="Times New Roman" w:cs="Times New Roman"/>
          <w:sz w:val="24"/>
          <w:szCs w:val="24"/>
        </w:rPr>
        <w:t>, этим же постановлением определены виды гостиниц, на которых распространяется его действие.</w:t>
      </w:r>
    </w:p>
    <w:p w:rsidR="00B35385" w:rsidRDefault="00B35385" w:rsidP="00A2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ним отнесены все гостиницы</w:t>
      </w:r>
      <w:r w:rsidR="002E69C0">
        <w:rPr>
          <w:rFonts w:ascii="Times New Roman" w:hAnsi="Times New Roman" w:cs="Times New Roman"/>
          <w:sz w:val="24"/>
          <w:szCs w:val="24"/>
        </w:rPr>
        <w:t xml:space="preserve"> (отели)</w:t>
      </w:r>
      <w:r>
        <w:rPr>
          <w:rFonts w:ascii="Times New Roman" w:hAnsi="Times New Roman" w:cs="Times New Roman"/>
          <w:sz w:val="24"/>
          <w:szCs w:val="24"/>
        </w:rPr>
        <w:t xml:space="preserve">, санатории, базы отдыха, пансионаты, </w:t>
      </w:r>
      <w:r w:rsidR="002E69C0">
        <w:rPr>
          <w:rFonts w:ascii="Times New Roman" w:hAnsi="Times New Roman" w:cs="Times New Roman"/>
          <w:sz w:val="24"/>
          <w:szCs w:val="24"/>
        </w:rPr>
        <w:t xml:space="preserve">курортные отели, </w:t>
      </w:r>
      <w:proofErr w:type="spellStart"/>
      <w:r w:rsidR="002E69C0">
        <w:rPr>
          <w:rFonts w:ascii="Times New Roman" w:hAnsi="Times New Roman" w:cs="Times New Roman"/>
          <w:sz w:val="24"/>
          <w:szCs w:val="24"/>
        </w:rPr>
        <w:t>апартотели</w:t>
      </w:r>
      <w:proofErr w:type="spellEnd"/>
      <w:r w:rsidR="002E69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комплексы апартаментов, мотели,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, хостелы</w:t>
      </w:r>
      <w:r w:rsidR="002E69C0">
        <w:rPr>
          <w:rFonts w:ascii="Times New Roman" w:hAnsi="Times New Roman" w:cs="Times New Roman"/>
          <w:sz w:val="24"/>
          <w:szCs w:val="24"/>
        </w:rPr>
        <w:t>, гостевые дома, шале бунгало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35385" w:rsidRPr="00790BD3" w:rsidRDefault="002E69C0" w:rsidP="00A2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об обязательной классификации </w:t>
      </w:r>
      <w:r w:rsidRPr="002E69C0">
        <w:rPr>
          <w:rFonts w:ascii="Times New Roman" w:hAnsi="Times New Roman" w:cs="Times New Roman"/>
          <w:b/>
          <w:sz w:val="24"/>
          <w:szCs w:val="24"/>
        </w:rPr>
        <w:t>не распространяется</w:t>
      </w:r>
      <w:r>
        <w:rPr>
          <w:rFonts w:ascii="Times New Roman" w:hAnsi="Times New Roman" w:cs="Times New Roman"/>
          <w:sz w:val="24"/>
          <w:szCs w:val="24"/>
        </w:rPr>
        <w:t xml:space="preserve"> только на средства размещения, такие как общежития, кемпинги и иные, </w:t>
      </w:r>
      <w:r w:rsidRPr="002E69C0">
        <w:rPr>
          <w:rFonts w:ascii="Times New Roman" w:hAnsi="Times New Roman" w:cs="Times New Roman"/>
          <w:b/>
          <w:sz w:val="24"/>
          <w:szCs w:val="24"/>
        </w:rPr>
        <w:t>в которых гостиничные услуги не предоставляются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F1A" w:rsidRDefault="00DA6C48" w:rsidP="00A2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гостиниц</w:t>
      </w:r>
      <w:r w:rsidR="00134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</w:t>
      </w:r>
      <w:r w:rsidR="00134F1A">
        <w:rPr>
          <w:rFonts w:ascii="Times New Roman" w:hAnsi="Times New Roman" w:cs="Times New Roman"/>
          <w:sz w:val="24"/>
          <w:szCs w:val="24"/>
        </w:rPr>
        <w:t>ют организации</w:t>
      </w:r>
      <w:r>
        <w:rPr>
          <w:rFonts w:ascii="Times New Roman" w:hAnsi="Times New Roman" w:cs="Times New Roman"/>
          <w:sz w:val="24"/>
          <w:szCs w:val="24"/>
        </w:rPr>
        <w:t>, аккредитованн</w:t>
      </w:r>
      <w:r w:rsidR="00134F1A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F1A">
        <w:rPr>
          <w:rFonts w:ascii="Times New Roman" w:hAnsi="Times New Roman" w:cs="Times New Roman"/>
          <w:sz w:val="24"/>
          <w:szCs w:val="24"/>
        </w:rPr>
        <w:t>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7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3AE" w:rsidRPr="003473AE" w:rsidRDefault="003473AE" w:rsidP="00A27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134F1A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>аккредитованных организаций</w:t>
      </w:r>
      <w:r w:rsidR="00134F1A">
        <w:rPr>
          <w:rFonts w:ascii="Times New Roman" w:hAnsi="Times New Roman" w:cs="Times New Roman"/>
          <w:sz w:val="24"/>
          <w:szCs w:val="24"/>
        </w:rPr>
        <w:t xml:space="preserve">, а также перечень классифицированных </w:t>
      </w:r>
      <w:r w:rsidR="00B35385">
        <w:rPr>
          <w:rFonts w:ascii="Times New Roman" w:hAnsi="Times New Roman" w:cs="Times New Roman"/>
          <w:sz w:val="24"/>
          <w:szCs w:val="24"/>
        </w:rPr>
        <w:t>объектов туристской индустрии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C48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134F1A" w:rsidRPr="00134F1A">
        <w:rPr>
          <w:rFonts w:ascii="Times New Roman" w:hAnsi="Times New Roman" w:cs="Times New Roman"/>
          <w:sz w:val="24"/>
          <w:szCs w:val="24"/>
        </w:rPr>
        <w:t xml:space="preserve">в свободном доступе </w:t>
      </w:r>
      <w:r w:rsidR="00DA6C48">
        <w:rPr>
          <w:rFonts w:ascii="Times New Roman" w:hAnsi="Times New Roman" w:cs="Times New Roman"/>
          <w:sz w:val="24"/>
          <w:szCs w:val="24"/>
        </w:rPr>
        <w:t xml:space="preserve">на </w:t>
      </w:r>
      <w:r w:rsidR="00134F1A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134F1A" w:rsidRPr="00134F1A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B35385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134F1A" w:rsidRPr="00134F1A">
        <w:rPr>
          <w:rFonts w:ascii="Times New Roman" w:hAnsi="Times New Roman" w:cs="Times New Roman"/>
          <w:sz w:val="24"/>
          <w:szCs w:val="24"/>
        </w:rPr>
        <w:t xml:space="preserve"> РФ</w:t>
      </w:r>
      <w:r w:rsidR="00DA6C48">
        <w:rPr>
          <w:rFonts w:ascii="Times New Roman" w:hAnsi="Times New Roman" w:cs="Times New Roman"/>
          <w:sz w:val="24"/>
          <w:szCs w:val="24"/>
        </w:rPr>
        <w:t xml:space="preserve"> </w:t>
      </w:r>
      <w:r w:rsidR="00DA6C48" w:rsidRPr="00DA6C48">
        <w:rPr>
          <w:rFonts w:ascii="Times New Roman" w:hAnsi="Times New Roman" w:cs="Times New Roman"/>
          <w:b/>
          <w:sz w:val="24"/>
          <w:szCs w:val="24"/>
        </w:rPr>
        <w:t>класс</w:t>
      </w:r>
      <w:r w:rsidR="00DA6C48">
        <w:rPr>
          <w:rFonts w:ascii="Times New Roman" w:hAnsi="Times New Roman" w:cs="Times New Roman"/>
          <w:b/>
          <w:sz w:val="24"/>
          <w:szCs w:val="24"/>
        </w:rPr>
        <w:t>ификация</w:t>
      </w:r>
      <w:r w:rsidR="00DA6C48" w:rsidRPr="00DA6C4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A6C48" w:rsidRPr="00DA6C48">
        <w:rPr>
          <w:rFonts w:ascii="Times New Roman" w:hAnsi="Times New Roman" w:cs="Times New Roman"/>
          <w:b/>
          <w:sz w:val="24"/>
          <w:szCs w:val="24"/>
        </w:rPr>
        <w:t>туризм</w:t>
      </w:r>
      <w:proofErr w:type="gramStart"/>
      <w:r w:rsidR="00DA6C48" w:rsidRPr="00DA6C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DA6C48" w:rsidRPr="00DA6C48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</w:p>
    <w:p w:rsidR="00C60E77" w:rsidRDefault="00C60E77" w:rsidP="00C60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 ответить на все Ваши вопросы!</w:t>
      </w:r>
    </w:p>
    <w:p w:rsidR="00C60E77" w:rsidRDefault="00C60E77" w:rsidP="00C60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рады сотрудничеству!</w:t>
      </w:r>
    </w:p>
    <w:p w:rsidR="00C60E77" w:rsidRDefault="00C60E77" w:rsidP="00C60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0E77" w:rsidRDefault="00C60E77" w:rsidP="00C60E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аккредитованной организации </w:t>
      </w:r>
    </w:p>
    <w:p w:rsidR="00C60E77" w:rsidRDefault="00C60E77" w:rsidP="00C60E7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«Эндикон-Эксперт»</w:t>
      </w:r>
    </w:p>
    <w:sectPr w:rsidR="00C60E77" w:rsidSect="00BD7DC6">
      <w:pgSz w:w="11906" w:h="16838"/>
      <w:pgMar w:top="28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D2ED4"/>
    <w:multiLevelType w:val="hybridMultilevel"/>
    <w:tmpl w:val="C7DAAD46"/>
    <w:lvl w:ilvl="0" w:tplc="0DB66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257F1C"/>
    <w:multiLevelType w:val="hybridMultilevel"/>
    <w:tmpl w:val="80C0CAF6"/>
    <w:lvl w:ilvl="0" w:tplc="0240B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885386"/>
    <w:multiLevelType w:val="hybridMultilevel"/>
    <w:tmpl w:val="3D6E1146"/>
    <w:lvl w:ilvl="0" w:tplc="7668EC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8D"/>
    <w:rsid w:val="00091AF6"/>
    <w:rsid w:val="000B7553"/>
    <w:rsid w:val="00134F1A"/>
    <w:rsid w:val="00190DF0"/>
    <w:rsid w:val="00192C4E"/>
    <w:rsid w:val="001E407C"/>
    <w:rsid w:val="002134B1"/>
    <w:rsid w:val="002760AA"/>
    <w:rsid w:val="002E69C0"/>
    <w:rsid w:val="003473AE"/>
    <w:rsid w:val="003F3D4F"/>
    <w:rsid w:val="00457267"/>
    <w:rsid w:val="0050109D"/>
    <w:rsid w:val="005628AF"/>
    <w:rsid w:val="005830AA"/>
    <w:rsid w:val="0060692C"/>
    <w:rsid w:val="006245FC"/>
    <w:rsid w:val="006938EF"/>
    <w:rsid w:val="00711D4A"/>
    <w:rsid w:val="007851CE"/>
    <w:rsid w:val="00790BD3"/>
    <w:rsid w:val="00792A8D"/>
    <w:rsid w:val="00806F3C"/>
    <w:rsid w:val="0082402B"/>
    <w:rsid w:val="00843908"/>
    <w:rsid w:val="00861770"/>
    <w:rsid w:val="008672A7"/>
    <w:rsid w:val="008A3EE4"/>
    <w:rsid w:val="00910A1A"/>
    <w:rsid w:val="0096726E"/>
    <w:rsid w:val="009A6C1F"/>
    <w:rsid w:val="009E339C"/>
    <w:rsid w:val="00A160FC"/>
    <w:rsid w:val="00A273B8"/>
    <w:rsid w:val="00A73F91"/>
    <w:rsid w:val="00A83A22"/>
    <w:rsid w:val="00AA4A91"/>
    <w:rsid w:val="00AC094C"/>
    <w:rsid w:val="00AE7E61"/>
    <w:rsid w:val="00B35385"/>
    <w:rsid w:val="00B4039A"/>
    <w:rsid w:val="00B65A37"/>
    <w:rsid w:val="00BD7DC6"/>
    <w:rsid w:val="00C2104D"/>
    <w:rsid w:val="00C460D9"/>
    <w:rsid w:val="00C60E77"/>
    <w:rsid w:val="00C915FA"/>
    <w:rsid w:val="00DA6C48"/>
    <w:rsid w:val="00DD788F"/>
    <w:rsid w:val="00DE679C"/>
    <w:rsid w:val="00E208C3"/>
    <w:rsid w:val="00E322E3"/>
    <w:rsid w:val="00E73655"/>
    <w:rsid w:val="00EE79F4"/>
    <w:rsid w:val="00EF0795"/>
    <w:rsid w:val="00F2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A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A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710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3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824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803255</dc:creator>
  <cp:lastModifiedBy>User</cp:lastModifiedBy>
  <cp:revision>2</cp:revision>
  <cp:lastPrinted>2017-08-29T06:33:00Z</cp:lastPrinted>
  <dcterms:created xsi:type="dcterms:W3CDTF">2019-02-22T14:27:00Z</dcterms:created>
  <dcterms:modified xsi:type="dcterms:W3CDTF">2019-02-22T14:27:00Z</dcterms:modified>
</cp:coreProperties>
</file>